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100" w:after="10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NOVA - Norræni dýralækna- og landbúnaðarháskólinn </w:t>
        <w:br/>
        <w:t xml:space="preserve">opnar dyrnar að námi á Norðurlöndum og í baltnesku löndunum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NOVA er heiti á norrænu netverki; samræmingar- og samstarfsvettvangi níu landbúnaðar-, skógfræði- og dýralæknaháskóla á Norðurlöndum. Landbúnaðarháskóli Íslands er aðili að NOVA og leiðir samstarfið árin 2010-2011. Skristofa NOVA er til húsa í LbhI á Hvanneyri til sama tíma. </w:t>
        <w:br/>
        <w:br/>
        <w:t xml:space="preserve">• Eitt að meginhlutverkum NOVA er að keyra stutt, en afar krefjandi meistara- og doktorsnámskeið, sem haldin eru í einhverjum af NOVA skólunum. </w:t>
        <w:br/>
        <w:t xml:space="preserve">• Á vegum NOVA eiga allir BS og MS nemar við LbhI þess kost að fara í skiptinám í lengri eða skemmri tíma við annan NOVA skóla uppfylli þeir lágmarksskröfur. </w:t>
        <w:br/>
        <w:t xml:space="preserve">• Í gegnum NOVA geta nemendur með BS-gráðu gengið beint inn í meistaranám í mörgum greinum við þessa háskóla og fengið einingar sínar metnar til fulls. </w:t>
        <w:br/>
        <w:t xml:space="preserve">• Meistaranemar geta sótt um styrk til NOVA-Nordplus netverksins fyrir ferðakostnaði. Ef nemendur (MS eða BS) sækja um lengra nám í einhverjum af NOVA skólunum, þá geta þeir sótt um uppihaldskostnað auk ferðakostnaðar. </w:t>
        <w:br/>
        <w:t xml:space="preserve">• Námskeið fyrir doktorsnema eru þeim að kostnaðarlausu, þeir greiða ekki námskeiðsgjald og er séð fyrir fæði og húsnæði á námstímanum, en þurfa að bera ferðakostnaðinn. </w:t>
        <w:br/>
        <w:t xml:space="preserve">Sjá nánar um NOVA hér: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http://www.nova-university.org/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  <w:br/>
        <w:t xml:space="preserve">Nemendur LbhI geta einnig sótt námskeið á vegum BOVA, systursamtaka NOVA í baltnesku löndunum og fengið til þess ferða- og uppihaldsstyrk. </w:t>
        <w:br/>
        <w:t xml:space="preserve">Nánari upplýsingar eru á heimasíðunni: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http://www.bova-university.org/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  <w:br/>
        <w:br/>
        <w:t xml:space="preserve">Til að eiga rétt á að sækja um nemendastyrki til NOVA/BOVA-Nordplus þurfa nemendur að uppfylla eftirfarandi atriði: </w:t>
        <w:br/>
        <w:br/>
        <w:t xml:space="preserve">1. Nemandi er í fullu námi í NOVA/BOVA-skóla </w:t>
        <w:br/>
        <w:t xml:space="preserve">2. Nemandi dvelur í 1-12 mánuði í NOVA/BOVA-skóla </w:t>
        <w:br/>
        <w:t xml:space="preserve">3. Námið er metið til eininga milli skóla </w:t>
        <w:br/>
        <w:t xml:space="preserve">4. Nemandi verður að flytja í það land sem skiptinámið er </w:t>
        <w:br/>
        <w:t xml:space="preserve">5. Nemandi verður að hafa lokið 60 ECTS áður en skiptinám hefst</w:t>
        <w:br/>
        <w:br/>
        <w:t xml:space="preserve">Fyrir nám sem er lengur en 4 vikur geta nemendur sótt um uppihaldsstyrk að upphæð 200 € á mánuði auk ferðastyrks. Upphæð ferðastyrks fer eftir áfangastað. </w:t>
        <w:br/>
        <w:br/>
        <w:t xml:space="preserve">Fyrir námskeið sem eru a.m.k. fimm dagar (en styttri en fjórar vikur) geta nemendur LbhÍ sótt um ferðastyrk að upphæð 430 € </w:t>
        <w:br/>
        <w:br/>
        <w:t xml:space="preserve">Nemendur á BS og MS stigi geta sótt um NOVA/BOVA Nordplus ferða- og uppihaldsstyrki. </w:t>
        <w:br/>
        <w:t xml:space="preserve">Athugið að styrkirnir hafa ekki áhrif á námslán LÍN. </w:t>
        <w:br/>
        <w:br/>
        <w:t xml:space="preserve">Sækja verður um styrkina til alþjóðafulltrúa LbhÍ: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tvk@lbhi.is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bova-university.org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nova-university.org/" Id="docRId0" Type="http://schemas.openxmlformats.org/officeDocument/2006/relationships/hyperlink"/><Relationship TargetMode="External" Target="mailto:tvk@lbhi.is" Id="docRId2" Type="http://schemas.openxmlformats.org/officeDocument/2006/relationships/hyperlink"/><Relationship Target="styles.xml" Id="docRId4" Type="http://schemas.openxmlformats.org/officeDocument/2006/relationships/styles"/></Relationships>
</file>